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62" w:rsidRPr="001170F7" w:rsidRDefault="002E0B62" w:rsidP="00535EB8">
      <w:pPr>
        <w:spacing w:line="240" w:lineRule="auto"/>
        <w:jc w:val="center"/>
        <w:rPr>
          <w:rFonts w:ascii="Times New Roman" w:hAnsi="Times New Roman" w:cs="Times New Roman"/>
        </w:rPr>
      </w:pPr>
      <w:r w:rsidRPr="001170F7">
        <w:rPr>
          <w:rFonts w:ascii="Times New Roman" w:hAnsi="Times New Roman" w:cs="Times New Roman"/>
        </w:rPr>
        <w:t>ABSTRAKSI</w:t>
      </w:r>
    </w:p>
    <w:p w:rsidR="00A708CA" w:rsidRPr="001170F7" w:rsidRDefault="00A708CA" w:rsidP="00535EB8">
      <w:pPr>
        <w:spacing w:line="240" w:lineRule="auto"/>
        <w:jc w:val="center"/>
        <w:rPr>
          <w:rFonts w:ascii="Times New Roman" w:hAnsi="Times New Roman" w:cs="Times New Roman"/>
        </w:rPr>
      </w:pPr>
      <w:r w:rsidRPr="001170F7">
        <w:rPr>
          <w:rFonts w:ascii="Times New Roman" w:hAnsi="Times New Roman" w:cs="Times New Roman"/>
        </w:rPr>
        <w:t xml:space="preserve">BISNIS </w:t>
      </w:r>
      <w:r w:rsidR="002E0B62" w:rsidRPr="001170F7">
        <w:rPr>
          <w:rFonts w:ascii="Times New Roman" w:hAnsi="Times New Roman" w:cs="Times New Roman"/>
        </w:rPr>
        <w:t>KULINER MAKANAN DAN MINUMAN BERBAHAN DASAR BUAH CARICA DENGAN BRAND DELICA</w:t>
      </w:r>
    </w:p>
    <w:p w:rsidR="00A708CA" w:rsidRDefault="00A708CA" w:rsidP="00535EB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Oleh : </w:t>
      </w:r>
      <w:r w:rsidR="001170F7">
        <w:rPr>
          <w:rFonts w:ascii="Times New Roman" w:hAnsi="Times New Roman" w:cs="Times New Roman"/>
          <w:sz w:val="24"/>
          <w:szCs w:val="24"/>
        </w:rPr>
        <w:t>Eka Yunita</w:t>
      </w:r>
    </w:p>
    <w:p w:rsidR="00A708CA" w:rsidRDefault="001170F7" w:rsidP="001170F7">
      <w:pPr>
        <w:spacing w:line="240" w:lineRule="auto"/>
        <w:jc w:val="center"/>
        <w:rPr>
          <w:rFonts w:ascii="Times New Roman" w:hAnsi="Times New Roman" w:cs="Times New Roman"/>
          <w:sz w:val="24"/>
          <w:szCs w:val="24"/>
        </w:rPr>
      </w:pPr>
      <w:r>
        <w:rPr>
          <w:rFonts w:ascii="Times New Roman" w:hAnsi="Times New Roman" w:cs="Times New Roman"/>
          <w:sz w:val="24"/>
          <w:szCs w:val="24"/>
        </w:rPr>
        <w:t>NIM : 152090061</w:t>
      </w:r>
    </w:p>
    <w:p w:rsidR="001170F7" w:rsidRDefault="001170F7" w:rsidP="001170F7">
      <w:pPr>
        <w:spacing w:line="240" w:lineRule="auto"/>
        <w:jc w:val="center"/>
        <w:rPr>
          <w:rFonts w:ascii="Times New Roman" w:hAnsi="Times New Roman" w:cs="Times New Roman"/>
          <w:sz w:val="24"/>
          <w:szCs w:val="24"/>
        </w:rPr>
      </w:pPr>
    </w:p>
    <w:p w:rsidR="001170F7" w:rsidRDefault="001170F7" w:rsidP="001170F7">
      <w:pPr>
        <w:spacing w:line="240" w:lineRule="auto"/>
        <w:ind w:firstLine="567"/>
        <w:jc w:val="both"/>
        <w:rPr>
          <w:rFonts w:ascii="Times New Roman" w:hAnsi="Times New Roman" w:cs="Times New Roman"/>
          <w:sz w:val="24"/>
          <w:szCs w:val="24"/>
        </w:rPr>
      </w:pPr>
      <w:r w:rsidRPr="001170F7">
        <w:rPr>
          <w:rFonts w:ascii="Times New Roman" w:hAnsi="Times New Roman" w:cs="Times New Roman"/>
          <w:sz w:val="24"/>
          <w:szCs w:val="24"/>
        </w:rPr>
        <w:t>Kebutuhan akan makanan dan minuman sangat penting untuk kelangsungan hidup manusia. Yogyakarta dikenal sebagai kota pelajar, karena hampir 20% penduduk produktifnya adalah pelajar dan terdapat 137 perguruan tinggi. Kota ini diwarnai dinamika pelajar dan mahasiswa yang berasal dari berbagai daerah di Indonesia. Banyaknya perantau yang datang ke Yogyakarta untuk menimba ilmu atau b</w:t>
      </w:r>
      <w:bookmarkStart w:id="0" w:name="_GoBack"/>
      <w:bookmarkEnd w:id="0"/>
      <w:r w:rsidRPr="001170F7">
        <w:rPr>
          <w:rFonts w:ascii="Times New Roman" w:hAnsi="Times New Roman" w:cs="Times New Roman"/>
          <w:sz w:val="24"/>
          <w:szCs w:val="24"/>
        </w:rPr>
        <w:t>elajar menjadi pasar potensial bagi pengusaha makanan dan minuman di Yogyakarta karena mahasisiwa pada umumnya tidak mau bersusah payah untuk memasak atau membuat makanan sendiri dalam memenuhi kebutuhan konsumsinya sehari-hari. Tidak menutup kemungkinan, masyarakat umum yang tinggal di Yogyakarta juga melakukan pembelian makanan dan minuman untuk memenuhi kebutuhan konsumsinya sehari-hari karena kesibukan bekerja, kuliah atau berbagai alasan lainnya, sehingga masyarakat umum yang tinggal di Yogyakarta dapat menjadi pasar potensial bagi pengusaha makanan dan minuman di Yogyakarta.</w:t>
      </w:r>
    </w:p>
    <w:p w:rsidR="00E674DA" w:rsidRDefault="001170F7" w:rsidP="008C6122">
      <w:pPr>
        <w:spacing w:line="240" w:lineRule="auto"/>
        <w:ind w:firstLine="567"/>
        <w:jc w:val="both"/>
        <w:rPr>
          <w:rFonts w:ascii="Times New Roman" w:hAnsi="Times New Roman" w:cs="Times New Roman"/>
          <w:sz w:val="24"/>
          <w:szCs w:val="24"/>
        </w:rPr>
      </w:pPr>
      <w:r w:rsidRPr="001170F7">
        <w:rPr>
          <w:rFonts w:ascii="Times New Roman" w:hAnsi="Times New Roman" w:cs="Times New Roman"/>
          <w:sz w:val="24"/>
          <w:szCs w:val="24"/>
        </w:rPr>
        <w:t xml:space="preserve"> Carica adalah buah yang memiliki nama latin C</w:t>
      </w:r>
      <w:r w:rsidRPr="001170F7">
        <w:rPr>
          <w:rFonts w:ascii="Times New Roman" w:hAnsi="Times New Roman" w:cs="Times New Roman"/>
          <w:i/>
          <w:iCs/>
          <w:sz w:val="24"/>
          <w:szCs w:val="24"/>
        </w:rPr>
        <w:t>arica Pubescens</w:t>
      </w:r>
      <w:r w:rsidRPr="001170F7">
        <w:rPr>
          <w:rFonts w:ascii="Times New Roman" w:hAnsi="Times New Roman" w:cs="Times New Roman"/>
          <w:sz w:val="24"/>
          <w:szCs w:val="24"/>
        </w:rPr>
        <w:t xml:space="preserve">. Buah carica masuk dalam golongan </w:t>
      </w:r>
      <w:r w:rsidRPr="001170F7">
        <w:rPr>
          <w:rFonts w:ascii="Times New Roman" w:hAnsi="Times New Roman" w:cs="Times New Roman"/>
          <w:i/>
          <w:iCs/>
          <w:sz w:val="24"/>
          <w:szCs w:val="24"/>
        </w:rPr>
        <w:t>family</w:t>
      </w:r>
      <w:r w:rsidRPr="001170F7">
        <w:rPr>
          <w:rFonts w:ascii="Times New Roman" w:hAnsi="Times New Roman" w:cs="Times New Roman"/>
          <w:sz w:val="24"/>
          <w:szCs w:val="24"/>
        </w:rPr>
        <w:t xml:space="preserve"> Pepaya. </w:t>
      </w:r>
      <w:r w:rsidRPr="001170F7">
        <w:rPr>
          <w:rFonts w:ascii="Times New Roman" w:hAnsi="Times New Roman" w:cs="Times New Roman"/>
          <w:bCs/>
          <w:sz w:val="24"/>
          <w:szCs w:val="24"/>
        </w:rPr>
        <w:t xml:space="preserve">Buah carica yang hanya dapat tumbuh di Dataran Tinggi Dieng saja ini, menjadikan buah tersebut memiliki keunikan tersendiri. Buah carica dapat diolah menjadi beraneka makanan dan minuman seperti : manisan, syrup, selai, kripik dan lain-lain. </w:t>
      </w:r>
      <w:r w:rsidRPr="001170F7">
        <w:rPr>
          <w:rFonts w:ascii="Times New Roman" w:hAnsi="Times New Roman" w:cs="Times New Roman"/>
          <w:sz w:val="24"/>
          <w:szCs w:val="24"/>
        </w:rPr>
        <w:t>Penulis akan memanfaatkan potensi ini sebagai peluang bisnis yang menjanjikan sehingga muncul sebuah ide bisnis k</w:t>
      </w:r>
      <w:r w:rsidR="002A00CC">
        <w:rPr>
          <w:rFonts w:ascii="Times New Roman" w:hAnsi="Times New Roman" w:cs="Times New Roman"/>
          <w:sz w:val="24"/>
          <w:szCs w:val="24"/>
        </w:rPr>
        <w:t>uliner yang akan menguntungkan dengan brand produk Delica.</w:t>
      </w:r>
      <w:r w:rsidR="00CF60C4">
        <w:rPr>
          <w:rFonts w:ascii="Times New Roman" w:hAnsi="Times New Roman" w:cs="Times New Roman"/>
          <w:sz w:val="24"/>
          <w:szCs w:val="24"/>
        </w:rPr>
        <w:t xml:space="preserve"> S</w:t>
      </w:r>
      <w:r>
        <w:rPr>
          <w:rFonts w:ascii="Times New Roman" w:hAnsi="Times New Roman" w:cs="Times New Roman"/>
          <w:sz w:val="24"/>
          <w:szCs w:val="24"/>
        </w:rPr>
        <w:t>egmennya adalah pelajar atau mahasiswa serta masyarakat di Yogyakarta</w:t>
      </w:r>
      <w:r w:rsidR="002A00CC">
        <w:rPr>
          <w:rFonts w:ascii="Times New Roman" w:hAnsi="Times New Roman" w:cs="Times New Roman"/>
          <w:sz w:val="24"/>
          <w:szCs w:val="24"/>
        </w:rPr>
        <w:t xml:space="preserve">. </w:t>
      </w:r>
      <w:r>
        <w:rPr>
          <w:rFonts w:ascii="Times New Roman" w:hAnsi="Times New Roman" w:cs="Times New Roman"/>
          <w:sz w:val="24"/>
          <w:szCs w:val="24"/>
        </w:rPr>
        <w:t xml:space="preserve">Usaha </w:t>
      </w:r>
      <w:r w:rsidR="002A00CC">
        <w:rPr>
          <w:rFonts w:ascii="Times New Roman" w:hAnsi="Times New Roman" w:cs="Times New Roman"/>
          <w:sz w:val="24"/>
          <w:szCs w:val="24"/>
        </w:rPr>
        <w:t xml:space="preserve">kuliner Delica </w:t>
      </w:r>
      <w:r>
        <w:rPr>
          <w:rFonts w:ascii="Times New Roman" w:hAnsi="Times New Roman" w:cs="Times New Roman"/>
          <w:sz w:val="24"/>
          <w:szCs w:val="24"/>
        </w:rPr>
        <w:t>me</w:t>
      </w:r>
      <w:r w:rsidR="002A00CC">
        <w:rPr>
          <w:rFonts w:ascii="Times New Roman" w:hAnsi="Times New Roman" w:cs="Times New Roman"/>
          <w:sz w:val="24"/>
          <w:szCs w:val="24"/>
        </w:rPr>
        <w:t>mperhatikan kualitas manfaat dan rasa yang enak</w:t>
      </w:r>
      <w:r w:rsidR="00CF60C4">
        <w:rPr>
          <w:rFonts w:ascii="Times New Roman" w:hAnsi="Times New Roman" w:cs="Times New Roman"/>
          <w:sz w:val="24"/>
          <w:szCs w:val="24"/>
        </w:rPr>
        <w:t xml:space="preserve"> dengan </w:t>
      </w:r>
      <w:r w:rsidR="002A00CC">
        <w:rPr>
          <w:rFonts w:ascii="Times New Roman" w:hAnsi="Times New Roman" w:cs="Times New Roman"/>
          <w:sz w:val="24"/>
          <w:szCs w:val="24"/>
        </w:rPr>
        <w:t xml:space="preserve">harga terjangkau. </w:t>
      </w:r>
    </w:p>
    <w:p w:rsidR="008C6122" w:rsidRPr="008C6122" w:rsidRDefault="005A4CC3" w:rsidP="008C6122">
      <w:pPr>
        <w:spacing w:line="240" w:lineRule="auto"/>
        <w:ind w:firstLine="567"/>
        <w:jc w:val="both"/>
        <w:rPr>
          <w:rFonts w:ascii="Times New Roman" w:hAnsi="Times New Roman" w:cs="Times New Roman"/>
        </w:rPr>
      </w:pPr>
      <w:r>
        <w:rPr>
          <w:rFonts w:ascii="Times New Roman" w:hAnsi="Times New Roman" w:cs="Times New Roman"/>
        </w:rPr>
        <w:t xml:space="preserve">Penulis telah menjalankan usaha yang telah direncanakannya. Dari hasil laporan keuangan usahanya yang sesuai dengan implementasi, maka penulis dapat mengasumsikan laporan keuangan untuk usahanya kedepan. Penulis telah melakukan perhitungan analisis keuangan usahanya selama 5 tahun kedepan. Dari hasil analisis tersebut, diketahui bahwa tingkat ROI Delica adalah </w:t>
      </w:r>
      <w:r>
        <w:rPr>
          <w:rFonts w:ascii="Times New Roman" w:eastAsia="Times New Roman" w:hAnsi="Times New Roman" w:cs="Times New Roman"/>
          <w:color w:val="000000"/>
          <w:sz w:val="24"/>
          <w:szCs w:val="24"/>
          <w:lang w:eastAsia="id-ID"/>
        </w:rPr>
        <w:t>22,08 %</w:t>
      </w:r>
      <w:r>
        <w:rPr>
          <w:rFonts w:ascii="Times New Roman" w:hAnsi="Times New Roman" w:cs="Times New Roman"/>
        </w:rPr>
        <w:t xml:space="preserve">, artinya ROI Delica cukup baik karena semakin besar ROI, semakin disukai oleh calon investor. Pay back peride (PBP) Delica dalam jangka waktu 10 bulan 3 hari investasi usaha Delica akan kembali, artinya cukup baik karena semakin cepat dalam pengembalian biaya investasi sebuah proyek, semakin baik proyek tersebut karena semakin lancar perputaran modal. dan NPV (net present value) sebesar Rp </w:t>
      </w:r>
      <w:r>
        <w:rPr>
          <w:rFonts w:ascii="Times New Roman" w:hAnsi="Times New Roman" w:cs="Times New Roman"/>
          <w:sz w:val="24"/>
          <w:szCs w:val="24"/>
        </w:rPr>
        <w:t xml:space="preserve">58.949.000  </w:t>
      </w:r>
      <w:r>
        <w:rPr>
          <w:rFonts w:ascii="Times New Roman" w:hAnsi="Times New Roman" w:cs="Times New Roman"/>
        </w:rPr>
        <w:t>artinya NPV bernilai positif (+), maka investasi diterima. Sesuai dengan hasil analisis keuangan yang penulis lakukan, maka usaha Delica layak untuk diteruskan.</w:t>
      </w:r>
    </w:p>
    <w:sectPr w:rsidR="008C6122" w:rsidRPr="008C6122" w:rsidSect="00A708CA">
      <w:foot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65D" w:rsidRDefault="0009165D" w:rsidP="00CD226F">
      <w:pPr>
        <w:spacing w:after="0" w:line="240" w:lineRule="auto"/>
      </w:pPr>
      <w:r>
        <w:separator/>
      </w:r>
    </w:p>
  </w:endnote>
  <w:endnote w:type="continuationSeparator" w:id="0">
    <w:p w:rsidR="0009165D" w:rsidRDefault="0009165D" w:rsidP="00CD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2DC" w:rsidRDefault="006902DC" w:rsidP="00267109">
    <w:pPr>
      <w:pStyle w:val="Footer"/>
      <w:jc w:val="center"/>
    </w:pPr>
    <w:r>
      <w:t>iv</w:t>
    </w:r>
  </w:p>
  <w:p w:rsidR="00CD226F" w:rsidRDefault="00CD2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65D" w:rsidRDefault="0009165D" w:rsidP="00CD226F">
      <w:pPr>
        <w:spacing w:after="0" w:line="240" w:lineRule="auto"/>
      </w:pPr>
      <w:r>
        <w:separator/>
      </w:r>
    </w:p>
  </w:footnote>
  <w:footnote w:type="continuationSeparator" w:id="0">
    <w:p w:rsidR="0009165D" w:rsidRDefault="0009165D" w:rsidP="00CD2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CA"/>
    <w:rsid w:val="0009165D"/>
    <w:rsid w:val="000B5BBC"/>
    <w:rsid w:val="000C56B3"/>
    <w:rsid w:val="000D1986"/>
    <w:rsid w:val="001170F7"/>
    <w:rsid w:val="00150C2F"/>
    <w:rsid w:val="00267109"/>
    <w:rsid w:val="00296FB4"/>
    <w:rsid w:val="002A00CC"/>
    <w:rsid w:val="002E0B62"/>
    <w:rsid w:val="00365D87"/>
    <w:rsid w:val="0039003E"/>
    <w:rsid w:val="003D637C"/>
    <w:rsid w:val="004558DF"/>
    <w:rsid w:val="00535EB8"/>
    <w:rsid w:val="005723DF"/>
    <w:rsid w:val="005A4CC3"/>
    <w:rsid w:val="006902DC"/>
    <w:rsid w:val="00694383"/>
    <w:rsid w:val="006E119C"/>
    <w:rsid w:val="00737BF7"/>
    <w:rsid w:val="00792F30"/>
    <w:rsid w:val="007F7D72"/>
    <w:rsid w:val="008C6122"/>
    <w:rsid w:val="00927FC2"/>
    <w:rsid w:val="00A708CA"/>
    <w:rsid w:val="00AB5E00"/>
    <w:rsid w:val="00AC5DE9"/>
    <w:rsid w:val="00B72DD9"/>
    <w:rsid w:val="00C56E57"/>
    <w:rsid w:val="00CD226F"/>
    <w:rsid w:val="00CF60C4"/>
    <w:rsid w:val="00E01ED0"/>
    <w:rsid w:val="00E27532"/>
    <w:rsid w:val="00E674DA"/>
    <w:rsid w:val="00F50B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21B01-2499-42F9-A218-CA617282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22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226F"/>
  </w:style>
  <w:style w:type="paragraph" w:styleId="Footer">
    <w:name w:val="footer"/>
    <w:basedOn w:val="Normal"/>
    <w:link w:val="FooterChar"/>
    <w:uiPriority w:val="99"/>
    <w:unhideWhenUsed/>
    <w:rsid w:val="00CD2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26F"/>
  </w:style>
  <w:style w:type="paragraph" w:styleId="BalloonText">
    <w:name w:val="Balloon Text"/>
    <w:basedOn w:val="Normal"/>
    <w:link w:val="BalloonTextChar"/>
    <w:uiPriority w:val="99"/>
    <w:semiHidden/>
    <w:unhideWhenUsed/>
    <w:rsid w:val="00CD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6F"/>
    <w:rPr>
      <w:rFonts w:ascii="Tahoma" w:hAnsi="Tahoma" w:cs="Tahoma"/>
      <w:sz w:val="16"/>
      <w:szCs w:val="16"/>
    </w:rPr>
  </w:style>
  <w:style w:type="paragraph" w:styleId="ListParagraph">
    <w:name w:val="List Paragraph"/>
    <w:basedOn w:val="Normal"/>
    <w:uiPriority w:val="34"/>
    <w:qFormat/>
    <w:rsid w:val="002E0B62"/>
    <w:pPr>
      <w:ind w:left="720"/>
      <w:contextualSpacing/>
    </w:pPr>
    <w:rPr>
      <w:lang w:val="en-US"/>
    </w:rPr>
  </w:style>
  <w:style w:type="paragraph" w:customStyle="1" w:styleId="Default">
    <w:name w:val="Default"/>
    <w:rsid w:val="002A00CC"/>
    <w:pPr>
      <w:autoSpaceDE w:val="0"/>
      <w:autoSpaceDN w:val="0"/>
      <w:adjustRightInd w:val="0"/>
      <w:spacing w:after="0" w:line="240" w:lineRule="auto"/>
    </w:pPr>
    <w:rPr>
      <w:rFonts w:ascii="Bell MT" w:eastAsia="Calibri" w:hAnsi="Bell MT" w:cs="Bell MT"/>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0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2EECDFE-CA9F-420A-97B4-AA918FDF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18</cp:revision>
  <cp:lastPrinted>2013-12-29T11:31:00Z</cp:lastPrinted>
  <dcterms:created xsi:type="dcterms:W3CDTF">2014-02-15T06:17:00Z</dcterms:created>
  <dcterms:modified xsi:type="dcterms:W3CDTF">2014-02-25T16:54:00Z</dcterms:modified>
</cp:coreProperties>
</file>