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spacing w:line="276" w:lineRule="auto"/>
        <w:ind w:firstLine="0"/>
        <w:jc w:val="center"/>
        <w:rPr>
          <w:b/>
          <w:bCs/>
          <w:lang w:val="en-GB"/>
        </w:rPr>
      </w:pPr>
      <w:bookmarkStart w:id="0" w:name="_Toc69687083"/>
      <w:r>
        <w:rPr>
          <w:b/>
          <w:bCs/>
          <w:sz w:val="28"/>
          <w:szCs w:val="28"/>
          <w:lang w:val="en-GB"/>
        </w:rPr>
        <w:t>ABSTRAK</w:t>
      </w:r>
      <w:bookmarkEnd w:id="0"/>
    </w:p>
    <w:p>
      <w:pPr>
        <w:rPr>
          <w:lang w:val="en-GB"/>
        </w:rPr>
      </w:pPr>
    </w:p>
    <w:p>
      <w:pPr>
        <w:keepNext w:val="0"/>
        <w:keepLines w:val="0"/>
        <w:pageBreakBefore w:val="0"/>
        <w:widowControl w:val="0"/>
        <w:kinsoku/>
        <w:wordWrap/>
        <w:overflowPunct/>
        <w:topLinePunct w:val="0"/>
        <w:autoSpaceDE w:val="0"/>
        <w:autoSpaceDN w:val="0"/>
        <w:bidi w:val="0"/>
        <w:adjustRightInd/>
        <w:snapToGrid/>
        <w:spacing w:after="0" w:line="240" w:lineRule="auto"/>
        <w:ind w:left="0"/>
        <w:jc w:val="both"/>
        <w:textAlignment w:val="auto"/>
        <w:rPr>
          <w:rFonts w:hint="default" w:cs="Times New Roman"/>
          <w:lang w:val="en-US"/>
        </w:rPr>
      </w:pPr>
      <w:r>
        <w:rPr>
          <w:sz w:val="20"/>
          <w:szCs w:val="20"/>
          <w:lang w:val="en-GB"/>
        </w:rPr>
        <w:tab/>
      </w:r>
      <w:r>
        <w:rPr>
          <w:rFonts w:hint="default"/>
          <w:lang w:val="en-US"/>
        </w:rPr>
        <w:t xml:space="preserve">Tujuan: </w:t>
      </w:r>
      <w:r>
        <w:rPr>
          <w:rFonts w:hint="default" w:cs="Times New Roman"/>
          <w:lang w:val="en-US"/>
        </w:rPr>
        <w:t>mengimplementasikan algoritma r</w:t>
      </w:r>
      <w:r>
        <w:rPr>
          <w:rFonts w:hint="default" w:cs="Times New Roman"/>
          <w:i/>
          <w:iCs/>
          <w:lang w:val="en-US"/>
        </w:rPr>
        <w:t>andom forest</w:t>
      </w:r>
      <w:r>
        <w:rPr>
          <w:rFonts w:hint="default" w:cs="Times New Roman"/>
          <w:lang w:val="en-US"/>
        </w:rPr>
        <w:t xml:space="preserve"> dalam menentukan hasil banding </w:t>
      </w:r>
      <w:r>
        <w:rPr>
          <w:rFonts w:hint="default" w:cs="Times New Roman"/>
        </w:rPr>
        <w:t>Uang Kuliah Tunggal</w:t>
      </w:r>
      <w:r>
        <w:rPr>
          <w:rFonts w:hint="default" w:cs="Times New Roman"/>
          <w:lang w:val="en-US"/>
        </w:rPr>
        <w:t xml:space="preserve">(UKT) di UPN Veteran Yogyakarta dan untuk mengetahui nilai akurasi dari algoritma random forest pada proses banding </w:t>
      </w:r>
      <w:r>
        <w:rPr>
          <w:rFonts w:hint="default" w:cs="Times New Roman"/>
        </w:rPr>
        <w:t>Uang Kuliah Tunggal</w:t>
      </w:r>
      <w:r>
        <w:rPr>
          <w:rFonts w:hint="default" w:cs="Times New Roman"/>
          <w:lang w:val="en-US"/>
        </w:rPr>
        <w:t>(UKT) sehingga bisa bermanfaat sebagai perbandingan untuk penelitian selanjutnya.</w:t>
      </w:r>
    </w:p>
    <w:p>
      <w:pPr>
        <w:keepNext w:val="0"/>
        <w:keepLines w:val="0"/>
        <w:pageBreakBefore w:val="0"/>
        <w:widowControl w:val="0"/>
        <w:kinsoku/>
        <w:wordWrap/>
        <w:overflowPunct/>
        <w:topLinePunct w:val="0"/>
        <w:autoSpaceDE w:val="0"/>
        <w:autoSpaceDN w:val="0"/>
        <w:bidi w:val="0"/>
        <w:adjustRightInd/>
        <w:snapToGrid/>
        <w:spacing w:after="0" w:line="240" w:lineRule="auto"/>
        <w:ind w:left="0"/>
        <w:jc w:val="both"/>
        <w:textAlignment w:val="auto"/>
        <w:rPr>
          <w:rFonts w:hint="default"/>
          <w:lang w:val="en-US"/>
        </w:rPr>
      </w:pPr>
      <w:r>
        <w:t xml:space="preserve">Perancangan/metode/pendekatan: </w:t>
      </w:r>
      <w:r>
        <w:rPr>
          <w:lang w:val="id-ID"/>
        </w:rPr>
        <w:t xml:space="preserve">Menerapkan algoritma </w:t>
      </w:r>
      <w:r>
        <w:rPr>
          <w:rFonts w:hint="default"/>
          <w:i/>
          <w:iCs/>
          <w:lang w:val="en-US"/>
        </w:rPr>
        <w:t>random forest</w:t>
      </w:r>
      <w:r>
        <w:rPr>
          <w:rFonts w:hint="default"/>
          <w:lang w:val="en-US"/>
        </w:rPr>
        <w:t xml:space="preserve"> </w:t>
      </w:r>
      <w:r>
        <w:rPr>
          <w:lang w:val="id-ID"/>
        </w:rPr>
        <w:t xml:space="preserve"> untuk </w:t>
      </w:r>
      <w:r>
        <w:rPr>
          <w:rFonts w:hint="default"/>
          <w:lang w:val="en-US"/>
        </w:rPr>
        <w:t>prediksi hasil banding Uang Kuliah Tunggal(UKT).</w:t>
      </w:r>
    </w:p>
    <w:p>
      <w:pPr>
        <w:keepNext w:val="0"/>
        <w:keepLines w:val="0"/>
        <w:pageBreakBefore w:val="0"/>
        <w:widowControl w:val="0"/>
        <w:kinsoku/>
        <w:wordWrap/>
        <w:overflowPunct/>
        <w:topLinePunct w:val="0"/>
        <w:autoSpaceDE w:val="0"/>
        <w:autoSpaceDN w:val="0"/>
        <w:bidi w:val="0"/>
        <w:adjustRightInd/>
        <w:snapToGrid/>
        <w:spacing w:after="0" w:line="240" w:lineRule="auto"/>
        <w:ind w:left="0" w:hanging="12"/>
        <w:textAlignment w:val="auto"/>
        <w:rPr>
          <w:rFonts w:hint="default"/>
          <w:lang w:val="en-US"/>
        </w:rPr>
      </w:pPr>
      <w:r>
        <w:rPr>
          <w:rFonts w:hint="default"/>
          <w:lang w:val="en-US"/>
        </w:rPr>
        <w:t xml:space="preserve">Hasil: Berdasarkan pengujian menggunakan confusion matrix di dapati model </w:t>
      </w:r>
      <w:r>
        <w:rPr>
          <w:rFonts w:hint="default"/>
          <w:i/>
          <w:iCs/>
          <w:lang w:val="en-US"/>
        </w:rPr>
        <w:t>random forest</w:t>
      </w:r>
      <w:r>
        <w:rPr>
          <w:rFonts w:hint="default"/>
          <w:lang w:val="en-US"/>
        </w:rPr>
        <w:t xml:space="preserve"> yang sudah di bangun memiliki nilai akurasi sebesar 95% untuk predisi hasil banding Uang Kuliah Tunggal(UKT) untuk data dengan pembobotan dan tanpa pembobotan .</w:t>
      </w:r>
    </w:p>
    <w:p>
      <w:pPr>
        <w:keepNext w:val="0"/>
        <w:keepLines w:val="0"/>
        <w:pageBreakBefore w:val="0"/>
        <w:widowControl w:val="0"/>
        <w:kinsoku/>
        <w:wordWrap/>
        <w:overflowPunct/>
        <w:topLinePunct w:val="0"/>
        <w:autoSpaceDE w:val="0"/>
        <w:autoSpaceDN w:val="0"/>
        <w:bidi w:val="0"/>
        <w:adjustRightInd/>
        <w:snapToGrid/>
        <w:spacing w:after="0" w:line="240" w:lineRule="auto"/>
        <w:ind w:left="0"/>
        <w:jc w:val="both"/>
        <w:textAlignment w:val="auto"/>
        <w:rPr>
          <w:lang w:val="es-ES"/>
        </w:rPr>
      </w:pPr>
      <w:r>
        <w:t xml:space="preserve">Keaslian/ </w:t>
      </w:r>
      <w:r>
        <w:rPr>
          <w:i/>
          <w:iCs w:val="0"/>
        </w:rPr>
        <w:t>state of the art</w:t>
      </w:r>
      <w:r>
        <w:t xml:space="preserve">: Pada penelitian ini </w:t>
      </w:r>
      <w:r>
        <w:rPr>
          <w:rFonts w:hint="default"/>
          <w:lang w:val="en-US"/>
        </w:rPr>
        <w:t>prediksi hasil banding Uang Kuliah Tunggal di lakuakn dengan menerapkan algoritma random forest dan menggunakan data banding UKT mahasiswa UPN Veteran Yogyakarta Fakultas Teknik Industri pada tahun 2018 dengan tetap menerapkan aturan pembobotan yang digunakan..</w:t>
      </w:r>
    </w:p>
    <w:p>
      <w:pPr>
        <w:spacing w:after="160" w:line="259" w:lineRule="auto"/>
        <w:rPr>
          <w:b/>
          <w:bCs/>
        </w:rPr>
      </w:pPr>
    </w:p>
    <w:p>
      <w:pPr>
        <w:spacing w:after="160" w:line="259" w:lineRule="auto"/>
        <w:rPr>
          <w:sz w:val="32"/>
          <w:szCs w:val="32"/>
        </w:rPr>
      </w:pPr>
      <w:r>
        <w:rPr>
          <w:b/>
          <w:bCs/>
        </w:rPr>
        <w:t xml:space="preserve">Kata Kunci: </w:t>
      </w:r>
      <w:r>
        <w:rPr>
          <w:sz w:val="20"/>
          <w:szCs w:val="28"/>
        </w:rPr>
        <w:t xml:space="preserve"> </w:t>
      </w:r>
      <w:r>
        <w:rPr>
          <w:rFonts w:hint="default"/>
          <w:sz w:val="21"/>
          <w:szCs w:val="32"/>
          <w:lang w:val="en-US"/>
        </w:rPr>
        <w:t>Mesin Pembelajaran, Uang Kuliah Tunggal, Prediksi, Hutan Acak</w:t>
      </w:r>
    </w:p>
    <w:p>
      <w:pPr>
        <w:rPr>
          <w:rFonts w:hint="default"/>
          <w:lang w:val="en-US"/>
        </w:rPr>
      </w:pPr>
      <w:bookmarkStart w:id="1" w:name="_GoBack"/>
      <w:bookmarkEnd w:id="1"/>
    </w:p>
    <w:sectPr>
      <w:headerReference r:id="rId5" w:type="default"/>
      <w:footerReference r:id="rId6" w:type="default"/>
      <w:pgSz w:w="11910" w:h="16840"/>
      <w:pgMar w:top="1701" w:right="1417" w:bottom="1701" w:left="1417" w:header="720" w:footer="720" w:gutter="0"/>
      <w:pgBorders>
        <w:top w:val="none" w:sz="0" w:space="0"/>
        <w:left w:val="none" w:sz="0" w:space="0"/>
        <w:bottom w:val="none" w:sz="0" w:space="0"/>
        <w:right w:val="none" w:sz="0" w:space="0"/>
      </w:pgBorders>
      <w:pgNumType w:fmt="decimal"/>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ambria Math">
    <w:panose1 w:val="02040503050406030204"/>
    <w:charset w:val="00"/>
    <w:family w:val="auto"/>
    <w:pitch w:val="default"/>
    <w:sig w:usb0="E00006FF" w:usb1="420024FF" w:usb2="02000000" w:usb3="00000000" w:csb0="2000019F" w:csb1="00000000"/>
  </w:font>
  <w:font w:name="MS Mincho">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513"/>
        <w:tab w:val="right" w:pos="9026"/>
        <w:tab w:val="clear" w:pos="4153"/>
        <w:tab w:val="clear" w:pos="8306"/>
      </w:tabs>
      <w:jc w:val="center"/>
      <w:rPr>
        <w:sz w:val="22"/>
        <w:szCs w:val="22"/>
      </w:rPr>
    </w:pPr>
    <w:r>
      <w:rPr>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vi</w:t>
                          </w:r>
                          <w:r>
                            <w:fldChar w:fldCharType="end"/>
                          </w:r>
                        </w:p>
                      </w:txbxContent>
                    </wps:txbx>
                    <wps:bodyPr wrap="none" lIns="0" tIns="0" rIns="0" bIns="0" upright="0">
                      <a:spAutoFit/>
                    </wps:bodyPr>
                  </wps:wsp>
                </a:graphicData>
              </a:graphic>
            </wp:anchor>
          </w:drawing>
        </mc:Choice>
        <mc:Fallback>
          <w:pict>
            <v:shape id="Text Box 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8GIIfrgBAACZAwAADgAAAAAAAAABACAAAAAeAQAAZHJzL2Uyb0RvYy54bWxQSwUGAAAAAAYABgBZ&#10;AQAASAU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vi</w:t>
                    </w:r>
                    <w:r>
                      <w:fldChar w:fldCharType="end"/>
                    </w:r>
                  </w:p>
                </w:txbxContent>
              </v:textbox>
            </v:shape>
          </w:pict>
        </mc:Fallback>
      </mc:AlternateContent>
    </w:r>
  </w:p>
  <w:p>
    <w:pPr>
      <w:pStyle w:val="6"/>
      <w:tabs>
        <w:tab w:val="center" w:pos="4513"/>
        <w:tab w:val="right" w:pos="9026"/>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513"/>
        <w:tab w:val="right" w:pos="9026"/>
        <w:tab w:val="clear" w:pos="4153"/>
        <w:tab w:val="clear" w:pos="8306"/>
      </w:tabs>
      <w:jc w:val="right"/>
    </w:pPr>
  </w:p>
  <w:p>
    <w:pPr>
      <w:pStyle w:val="7"/>
      <w:tabs>
        <w:tab w:val="center" w:pos="4513"/>
        <w:tab w:val="right" w:pos="9026"/>
        <w:tab w:val="clear" w:pos="4153"/>
        <w:tab w:val="clear"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95C9C"/>
    <w:rsid w:val="014744F6"/>
    <w:rsid w:val="01AF35D1"/>
    <w:rsid w:val="01F832F0"/>
    <w:rsid w:val="035D5CA3"/>
    <w:rsid w:val="03645199"/>
    <w:rsid w:val="037344B2"/>
    <w:rsid w:val="03E7133F"/>
    <w:rsid w:val="04B52C18"/>
    <w:rsid w:val="05A15AF6"/>
    <w:rsid w:val="05C20F7D"/>
    <w:rsid w:val="05D13341"/>
    <w:rsid w:val="062E51C4"/>
    <w:rsid w:val="071B1946"/>
    <w:rsid w:val="07EC6474"/>
    <w:rsid w:val="081B572D"/>
    <w:rsid w:val="086564E5"/>
    <w:rsid w:val="09A662D7"/>
    <w:rsid w:val="0A451C9E"/>
    <w:rsid w:val="0A5D2604"/>
    <w:rsid w:val="0AE635DD"/>
    <w:rsid w:val="0B5D41EE"/>
    <w:rsid w:val="0B8165B4"/>
    <w:rsid w:val="0BED61A8"/>
    <w:rsid w:val="0BEE09F3"/>
    <w:rsid w:val="0C194232"/>
    <w:rsid w:val="0C962D2C"/>
    <w:rsid w:val="0CA30027"/>
    <w:rsid w:val="0D6606B9"/>
    <w:rsid w:val="0D8D078B"/>
    <w:rsid w:val="0DD12381"/>
    <w:rsid w:val="0DD80C4E"/>
    <w:rsid w:val="0E06538F"/>
    <w:rsid w:val="0EB57B55"/>
    <w:rsid w:val="0EFD78EC"/>
    <w:rsid w:val="10A929D6"/>
    <w:rsid w:val="10E92B48"/>
    <w:rsid w:val="11760631"/>
    <w:rsid w:val="11AB7230"/>
    <w:rsid w:val="11C63888"/>
    <w:rsid w:val="11E764C0"/>
    <w:rsid w:val="12066DDD"/>
    <w:rsid w:val="12D40D82"/>
    <w:rsid w:val="13255761"/>
    <w:rsid w:val="135F5327"/>
    <w:rsid w:val="13C60C00"/>
    <w:rsid w:val="141E5A4C"/>
    <w:rsid w:val="148E79D3"/>
    <w:rsid w:val="149763F3"/>
    <w:rsid w:val="14DA7915"/>
    <w:rsid w:val="15BD2DDD"/>
    <w:rsid w:val="16731D6A"/>
    <w:rsid w:val="16AA26CF"/>
    <w:rsid w:val="17300859"/>
    <w:rsid w:val="1773028F"/>
    <w:rsid w:val="178C784F"/>
    <w:rsid w:val="18E23B34"/>
    <w:rsid w:val="1A8D4739"/>
    <w:rsid w:val="1C083C72"/>
    <w:rsid w:val="1C4646ED"/>
    <w:rsid w:val="1C4C1D12"/>
    <w:rsid w:val="1C7033A0"/>
    <w:rsid w:val="1E085E8C"/>
    <w:rsid w:val="1E6A2811"/>
    <w:rsid w:val="1EA10918"/>
    <w:rsid w:val="1EA82B9C"/>
    <w:rsid w:val="1FA67845"/>
    <w:rsid w:val="20463CEA"/>
    <w:rsid w:val="20503221"/>
    <w:rsid w:val="20EF76A3"/>
    <w:rsid w:val="21231CBD"/>
    <w:rsid w:val="21380F8E"/>
    <w:rsid w:val="215D0507"/>
    <w:rsid w:val="228C68AC"/>
    <w:rsid w:val="22C65C55"/>
    <w:rsid w:val="22D91DED"/>
    <w:rsid w:val="23223E25"/>
    <w:rsid w:val="23232B50"/>
    <w:rsid w:val="2353490E"/>
    <w:rsid w:val="25D73170"/>
    <w:rsid w:val="25D93868"/>
    <w:rsid w:val="2654551D"/>
    <w:rsid w:val="27E21523"/>
    <w:rsid w:val="28350D5E"/>
    <w:rsid w:val="28BE0636"/>
    <w:rsid w:val="28C708D1"/>
    <w:rsid w:val="29127BBC"/>
    <w:rsid w:val="29E05E0F"/>
    <w:rsid w:val="2A9F2965"/>
    <w:rsid w:val="2B1E2E85"/>
    <w:rsid w:val="2BE937E6"/>
    <w:rsid w:val="2C056F1B"/>
    <w:rsid w:val="2D765921"/>
    <w:rsid w:val="2EDD7F77"/>
    <w:rsid w:val="2FD17982"/>
    <w:rsid w:val="2FFC25AB"/>
    <w:rsid w:val="302C7D93"/>
    <w:rsid w:val="30E91CAA"/>
    <w:rsid w:val="31237A3B"/>
    <w:rsid w:val="331747DE"/>
    <w:rsid w:val="33445F50"/>
    <w:rsid w:val="338F7F08"/>
    <w:rsid w:val="33AA4B9C"/>
    <w:rsid w:val="34116F20"/>
    <w:rsid w:val="34311FC4"/>
    <w:rsid w:val="34DA5917"/>
    <w:rsid w:val="35B2667F"/>
    <w:rsid w:val="35C87E7C"/>
    <w:rsid w:val="39656D34"/>
    <w:rsid w:val="3A784DF3"/>
    <w:rsid w:val="3A7B1467"/>
    <w:rsid w:val="3AAF39D1"/>
    <w:rsid w:val="3AD4782D"/>
    <w:rsid w:val="3C2E5359"/>
    <w:rsid w:val="3C6E6C64"/>
    <w:rsid w:val="3CC50EE2"/>
    <w:rsid w:val="3D944DCD"/>
    <w:rsid w:val="3E2F023C"/>
    <w:rsid w:val="3EC0603B"/>
    <w:rsid w:val="3F8D5BBA"/>
    <w:rsid w:val="407720E6"/>
    <w:rsid w:val="40835A16"/>
    <w:rsid w:val="40C17EB5"/>
    <w:rsid w:val="40DA7BA5"/>
    <w:rsid w:val="41200A86"/>
    <w:rsid w:val="417629AC"/>
    <w:rsid w:val="422F60E2"/>
    <w:rsid w:val="43920AB6"/>
    <w:rsid w:val="444F7A45"/>
    <w:rsid w:val="447C7DB5"/>
    <w:rsid w:val="44842F73"/>
    <w:rsid w:val="44887D41"/>
    <w:rsid w:val="4644501C"/>
    <w:rsid w:val="4677463A"/>
    <w:rsid w:val="46E733FB"/>
    <w:rsid w:val="474E78F9"/>
    <w:rsid w:val="4ABD5E29"/>
    <w:rsid w:val="4B525C81"/>
    <w:rsid w:val="4B9B1261"/>
    <w:rsid w:val="4BEC49A1"/>
    <w:rsid w:val="4BF414CD"/>
    <w:rsid w:val="4BFF6E47"/>
    <w:rsid w:val="4C30724F"/>
    <w:rsid w:val="4D0A2E91"/>
    <w:rsid w:val="4D6978A6"/>
    <w:rsid w:val="4D8C00A5"/>
    <w:rsid w:val="4F530AA1"/>
    <w:rsid w:val="4FC7491F"/>
    <w:rsid w:val="50334005"/>
    <w:rsid w:val="50367907"/>
    <w:rsid w:val="504459EC"/>
    <w:rsid w:val="51F54F24"/>
    <w:rsid w:val="530C2DAA"/>
    <w:rsid w:val="53AA16C4"/>
    <w:rsid w:val="55351B7F"/>
    <w:rsid w:val="566D7D1F"/>
    <w:rsid w:val="56D04D60"/>
    <w:rsid w:val="5715242F"/>
    <w:rsid w:val="574A0116"/>
    <w:rsid w:val="57FA12EF"/>
    <w:rsid w:val="593D6B78"/>
    <w:rsid w:val="59CB0DB7"/>
    <w:rsid w:val="5A825F6D"/>
    <w:rsid w:val="5CF540AA"/>
    <w:rsid w:val="5D235D21"/>
    <w:rsid w:val="5D264527"/>
    <w:rsid w:val="5D98226C"/>
    <w:rsid w:val="5DD4434D"/>
    <w:rsid w:val="5E304463"/>
    <w:rsid w:val="5E5B6699"/>
    <w:rsid w:val="5EAB6030"/>
    <w:rsid w:val="5F5167CD"/>
    <w:rsid w:val="5F5B0547"/>
    <w:rsid w:val="5FE214BD"/>
    <w:rsid w:val="60D65300"/>
    <w:rsid w:val="61393B59"/>
    <w:rsid w:val="614C6A81"/>
    <w:rsid w:val="61CF665E"/>
    <w:rsid w:val="62155815"/>
    <w:rsid w:val="624E7F61"/>
    <w:rsid w:val="63725813"/>
    <w:rsid w:val="639055C5"/>
    <w:rsid w:val="63993106"/>
    <w:rsid w:val="63D47C23"/>
    <w:rsid w:val="63FB0AFA"/>
    <w:rsid w:val="64234EBA"/>
    <w:rsid w:val="645058CB"/>
    <w:rsid w:val="64A316F5"/>
    <w:rsid w:val="6546744B"/>
    <w:rsid w:val="67013DC8"/>
    <w:rsid w:val="67907EEB"/>
    <w:rsid w:val="680A7F7F"/>
    <w:rsid w:val="686C1E92"/>
    <w:rsid w:val="68F64907"/>
    <w:rsid w:val="696B7AC1"/>
    <w:rsid w:val="699E2AAD"/>
    <w:rsid w:val="69B00092"/>
    <w:rsid w:val="6A3A2957"/>
    <w:rsid w:val="6AA732C3"/>
    <w:rsid w:val="6B6928B9"/>
    <w:rsid w:val="6B7D12ED"/>
    <w:rsid w:val="6BE20B7F"/>
    <w:rsid w:val="6C210754"/>
    <w:rsid w:val="6C302EDA"/>
    <w:rsid w:val="6D1E6DE7"/>
    <w:rsid w:val="6D3735C2"/>
    <w:rsid w:val="6DAF4BC6"/>
    <w:rsid w:val="6E445AAE"/>
    <w:rsid w:val="6E4D174C"/>
    <w:rsid w:val="6EEC3319"/>
    <w:rsid w:val="6F40149C"/>
    <w:rsid w:val="6F667C7B"/>
    <w:rsid w:val="6FE10C20"/>
    <w:rsid w:val="70435EF0"/>
    <w:rsid w:val="714F38DA"/>
    <w:rsid w:val="71824540"/>
    <w:rsid w:val="71934B42"/>
    <w:rsid w:val="71B615CA"/>
    <w:rsid w:val="71C91D8D"/>
    <w:rsid w:val="724A0448"/>
    <w:rsid w:val="72CB6CEE"/>
    <w:rsid w:val="739C0791"/>
    <w:rsid w:val="73BF1174"/>
    <w:rsid w:val="740A53BC"/>
    <w:rsid w:val="742554EE"/>
    <w:rsid w:val="743343B7"/>
    <w:rsid w:val="751E52BB"/>
    <w:rsid w:val="752C46C4"/>
    <w:rsid w:val="765B7977"/>
    <w:rsid w:val="76F20B9F"/>
    <w:rsid w:val="788023E6"/>
    <w:rsid w:val="79855B03"/>
    <w:rsid w:val="79C57F8C"/>
    <w:rsid w:val="7A8B3F02"/>
    <w:rsid w:val="7B1C3A82"/>
    <w:rsid w:val="7BFF3A73"/>
    <w:rsid w:val="7C51438E"/>
    <w:rsid w:val="7DBD49D0"/>
    <w:rsid w:val="7E070E30"/>
    <w:rsid w:val="7E491283"/>
    <w:rsid w:val="7E496C82"/>
    <w:rsid w:val="7E6C681F"/>
    <w:rsid w:val="7EC00A7A"/>
    <w:rsid w:val="7F5A06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35" w:semiHidden="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id" w:eastAsia="en-US"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3">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rPr>
      <w:rFonts w:ascii="Times New Roman" w:hAnsi="Times New Roman" w:eastAsia="Times New Roman" w:cs="Times New Roman"/>
      <w:sz w:val="24"/>
      <w:szCs w:val="24"/>
      <w:lang w:val="id" w:eastAsia="en-US" w:bidi="ar-SA"/>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tabs>
        <w:tab w:val="center" w:pos="4153"/>
        <w:tab w:val="right" w:pos="8306"/>
      </w:tabs>
      <w:snapToGrid w:val="0"/>
    </w:pPr>
    <w:rPr>
      <w:sz w:val="18"/>
      <w:szCs w:val="18"/>
    </w:rPr>
  </w:style>
  <w:style w:type="character" w:styleId="8">
    <w:name w:val="Hyperlink"/>
    <w:basedOn w:val="3"/>
    <w:unhideWhenUsed/>
    <w:qFormat/>
    <w:uiPriority w:val="99"/>
    <w:rPr>
      <w:color w:val="0000FF"/>
      <w:u w:val="single"/>
    </w:rPr>
  </w:style>
  <w:style w:type="paragraph" w:styleId="9">
    <w:name w:val="Normal (Web)"/>
    <w:unhideWhenUsed/>
    <w:qFormat/>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table" w:styleId="10">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table of figures"/>
    <w:basedOn w:val="1"/>
    <w:next w:val="1"/>
    <w:unhideWhenUsed/>
    <w:qFormat/>
    <w:uiPriority w:val="99"/>
  </w:style>
  <w:style w:type="paragraph" w:styleId="12">
    <w:name w:val="Title"/>
    <w:basedOn w:val="1"/>
    <w:qFormat/>
    <w:uiPriority w:val="1"/>
    <w:pPr>
      <w:spacing w:before="229"/>
      <w:ind w:left="592" w:right="1013"/>
      <w:jc w:val="center"/>
    </w:pPr>
    <w:rPr>
      <w:rFonts w:ascii="Times New Roman" w:hAnsi="Times New Roman" w:eastAsia="Times New Roman" w:cs="Times New Roman"/>
      <w:b/>
      <w:bCs/>
      <w:sz w:val="28"/>
      <w:szCs w:val="28"/>
      <w:lang w:val="id" w:eastAsia="en-US" w:bidi="ar-SA"/>
    </w:rPr>
  </w:style>
  <w:style w:type="paragraph" w:styleId="13">
    <w:name w:val="toc 1"/>
    <w:basedOn w:val="1"/>
    <w:next w:val="1"/>
    <w:qFormat/>
    <w:uiPriority w:val="0"/>
  </w:style>
  <w:style w:type="paragraph" w:styleId="14">
    <w:name w:val="toc 2"/>
    <w:basedOn w:val="1"/>
    <w:next w:val="1"/>
    <w:qFormat/>
    <w:uiPriority w:val="0"/>
    <w:pPr>
      <w:ind w:left="420" w:leftChars="200"/>
    </w:pPr>
  </w:style>
  <w:style w:type="paragraph" w:styleId="15">
    <w:name w:val="toc 3"/>
    <w:basedOn w:val="1"/>
    <w:next w:val="1"/>
    <w:qFormat/>
    <w:uiPriority w:val="0"/>
    <w:pPr>
      <w:ind w:left="840" w:leftChars="400"/>
    </w:pPr>
  </w:style>
  <w:style w:type="table" w:customStyle="1" w:styleId="16">
    <w:name w:val="Table Normal1"/>
    <w:semiHidden/>
    <w:unhideWhenUsed/>
    <w:qFormat/>
    <w:uiPriority w:val="2"/>
    <w:tblPr>
      <w:tblCellMar>
        <w:top w:w="0" w:type="dxa"/>
        <w:left w:w="0" w:type="dxa"/>
        <w:bottom w:w="0" w:type="dxa"/>
        <w:right w:w="0" w:type="dxa"/>
      </w:tblCellMar>
    </w:tblPr>
  </w:style>
  <w:style w:type="paragraph" w:styleId="17">
    <w:name w:val="List Paragraph"/>
    <w:basedOn w:val="1"/>
    <w:qFormat/>
    <w:uiPriority w:val="1"/>
    <w:rPr>
      <w:lang w:val="id" w:eastAsia="en-US" w:bidi="ar-SA"/>
    </w:rPr>
  </w:style>
  <w:style w:type="paragraph" w:customStyle="1" w:styleId="18">
    <w:name w:val="Table Paragraph"/>
    <w:basedOn w:val="1"/>
    <w:qFormat/>
    <w:uiPriority w:val="1"/>
    <w:rPr>
      <w:lang w:val="id" w:eastAsia="en-US" w:bidi="ar-SA"/>
    </w:rPr>
  </w:style>
  <w:style w:type="paragraph" w:customStyle="1" w:styleId="19">
    <w:name w:val="heading+judul"/>
    <w:basedOn w:val="2"/>
    <w:next w:val="1"/>
    <w:qFormat/>
    <w:uiPriority w:val="0"/>
    <w:pPr>
      <w:numPr>
        <w:ilvl w:val="0"/>
        <w:numId w:val="0"/>
      </w:numPr>
      <w:ind w:firstLine="680"/>
    </w:pPr>
    <w:rPr>
      <w:b w:val="0"/>
      <w:lang w:val="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51</Pages>
  <Words>9229</Words>
  <Characters>53621</Characters>
  <TotalTime>0</TotalTime>
  <ScaleCrop>false</ScaleCrop>
  <LinksUpToDate>false</LinksUpToDate>
  <CharactersWithSpaces>63199</CharactersWithSpaces>
  <Application>WPS Office_11.2.0.10443_F1E327BC-269C-435d-A152-05C5408002CA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2021-09-28T04:20:00Z</dcterms:created>
  <dc:creator>mridho</dc:creator>
  <cp:lastModifiedBy>mridho</cp:lastModifiedBy>
  <cp:lastPrinted>2022-01-17T04:13:00Z</cp:lastPrinted>
  <dcterms:modified xsi:type="dcterms:W3CDTF">2022-01-19T07:42:21Z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2021-09-28T00:00:00Z</vt:filetime>
  </property>
  <property fmtid="{D5CDD505-2E9C-101B-9397-08002B2CF9AE}" pid="3" name="Creator">
    <vt:lpwstr>WPS Writer</vt:lpwstr>
  </property>
  <property fmtid="{D5CDD505-2E9C-101B-9397-08002B2CF9AE}" pid="4" name="LastSaved">
    <vt:filetime>2021-09-28T00:00:00Z</vt:filetime>
  </property>
  <property fmtid="{D5CDD505-2E9C-101B-9397-08002B2CF9AE}" pid="5" name="KSOProductBuildVer">
    <vt:lpwstr>1033-11.2.0.10443</vt:lpwstr>
  </property>
  <property fmtid="{D5CDD505-2E9C-101B-9397-08002B2CF9AE}" pid="6" name="ICV">
    <vt:lpwstr>1A0CB5B2DC9D4C719940F837F72ADDA4</vt:lpwstr>
  </property>
</Properties>
</file>